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9" w:rsidRDefault="00296612">
      <w:pPr>
        <w:pBdr>
          <w:bottom w:val="single" w:sz="6" w:space="1" w:color="auto"/>
        </w:pBd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1086929" cy="3890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LOGO(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64" cy="3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AD" w:rsidRPr="00296612" w:rsidRDefault="00296612" w:rsidP="0029661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96612">
        <w:rPr>
          <w:rFonts w:ascii="微軟正黑體" w:eastAsia="微軟正黑體" w:hAnsi="微軟正黑體" w:hint="eastAsia"/>
          <w:b/>
          <w:sz w:val="36"/>
          <w:szCs w:val="36"/>
        </w:rPr>
        <w:t>報單服務費用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668"/>
        <w:gridCol w:w="6980"/>
        <w:gridCol w:w="1275"/>
      </w:tblGrid>
      <w:tr w:rsidR="005A2DAD" w:rsidRPr="00296612" w:rsidTr="00296612">
        <w:tc>
          <w:tcPr>
            <w:tcW w:w="1668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報單申請項目</w:t>
            </w:r>
          </w:p>
        </w:tc>
        <w:tc>
          <w:tcPr>
            <w:tcW w:w="6980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服務說明</w:t>
            </w:r>
          </w:p>
        </w:tc>
        <w:tc>
          <w:tcPr>
            <w:tcW w:w="1275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申請費用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進口簡易報單</w:t>
            </w:r>
          </w:p>
        </w:tc>
        <w:tc>
          <w:tcPr>
            <w:tcW w:w="6980" w:type="dxa"/>
            <w:vMerge w:val="restart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請於貨物未抵達台灣前，備妥以下文件</w:t>
            </w: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hyperlink r:id="rId8" w:history="1">
              <w:r w:rsidR="00390987" w:rsidRPr="00390987">
                <w:rPr>
                  <w:rFonts w:hint="eastAsia"/>
                  <w:sz w:val="20"/>
                  <w:szCs w:val="20"/>
                </w:rPr>
                <w:t>SFTW_G_IMPORT@sf-express.com.tw</w:t>
              </w:r>
            </w:hyperlink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報單同意付款同意書 （回傳後，方能進行後續作業）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進口報關付款同意書暨檢核表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 </w:t>
            </w:r>
            <w:bookmarkStart w:id="0" w:name="_GoBack"/>
            <w:bookmarkEnd w:id="0"/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[服務時間]：週一至週五 9：00~17：00、週六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進口正式報單</w:t>
            </w:r>
          </w:p>
        </w:tc>
        <w:tc>
          <w:tcPr>
            <w:tcW w:w="6980" w:type="dxa"/>
            <w:vMerge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出口簡易報單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請於下單同時提出報單申請，並備妥以下資料由收派員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同貨件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收回：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9：00~各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地截單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時間、週六 9：00~16：00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出口正式報單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請於出貨前，備妥以下文件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="00296612"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x8@sf-express.com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9：00~16：00、週六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報單修改需求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若因客戶提供報關資料錯誤 而提出報單修改需求， 順豐將酌收報單修改費用。 *修改報單之規費金額，以海關實際收取之金額為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準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。 詳細內容請洽報關專線 0800-088-830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備註</w:t>
            </w:r>
          </w:p>
        </w:tc>
        <w:tc>
          <w:tcPr>
            <w:tcW w:w="6980" w:type="dxa"/>
          </w:tcPr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X2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2,000 元以下(含)。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X3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2001-50,000 元(含)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X4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50,001 元以上(含)。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X7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50,000 元以下(含)。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X8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50,001 元以上(含)。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若客戶因素導致產生進口正式報關及簡易報關費，或需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由我司協助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製作報 關文件交於海關，將須收取報關費。</w:t>
            </w:r>
          </w:p>
        </w:tc>
        <w:tc>
          <w:tcPr>
            <w:tcW w:w="1275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A2DAD" w:rsidRPr="00296612" w:rsidRDefault="005A2DAD">
      <w:pPr>
        <w:rPr>
          <w:rFonts w:ascii="微軟正黑體" w:eastAsia="微軟正黑體" w:hAnsi="微軟正黑體"/>
          <w:sz w:val="20"/>
          <w:szCs w:val="20"/>
        </w:rPr>
      </w:pPr>
    </w:p>
    <w:sectPr w:rsidR="005A2DAD" w:rsidRPr="00296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87" w:rsidRDefault="00390987" w:rsidP="00390987">
      <w:r>
        <w:separator/>
      </w:r>
    </w:p>
  </w:endnote>
  <w:endnote w:type="continuationSeparator" w:id="0">
    <w:p w:rsidR="00390987" w:rsidRDefault="00390987" w:rsidP="0039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87" w:rsidRDefault="00390987" w:rsidP="00390987">
      <w:r>
        <w:separator/>
      </w:r>
    </w:p>
  </w:footnote>
  <w:footnote w:type="continuationSeparator" w:id="0">
    <w:p w:rsidR="00390987" w:rsidRDefault="00390987" w:rsidP="0039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D"/>
    <w:rsid w:val="00296612"/>
    <w:rsid w:val="00390987"/>
    <w:rsid w:val="003912A9"/>
    <w:rsid w:val="005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98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90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98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90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W_G_IMPORT@sf-express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游晴(Yu.Janice)-TW</dc:creator>
  <cp:lastModifiedBy>程子芸(Nora.Cheng)-TW</cp:lastModifiedBy>
  <cp:revision>2</cp:revision>
  <dcterms:created xsi:type="dcterms:W3CDTF">2019-12-11T06:10:00Z</dcterms:created>
  <dcterms:modified xsi:type="dcterms:W3CDTF">2020-06-12T03:09:00Z</dcterms:modified>
</cp:coreProperties>
</file>